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58"/>
      </w:tblGrid>
      <w:tr w:rsidR="00E6155F" w:rsidRPr="00A748E5" w:rsidTr="00550B13">
        <w:tc>
          <w:tcPr>
            <w:tcW w:w="4962" w:type="dxa"/>
          </w:tcPr>
          <w:p w:rsidR="00E6155F" w:rsidRPr="00A748E5" w:rsidRDefault="00E6155F" w:rsidP="00550B1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A748E5">
              <w:rPr>
                <w:sz w:val="20"/>
                <w:szCs w:val="20"/>
              </w:rPr>
              <w:t>DIRECCION PROVINCIAL DE EDUCACION SUPERIOR</w:t>
            </w:r>
          </w:p>
          <w:p w:rsidR="00E6155F" w:rsidRPr="00A748E5" w:rsidRDefault="00E6155F" w:rsidP="00550B13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A748E5">
              <w:rPr>
                <w:sz w:val="20"/>
                <w:szCs w:val="20"/>
              </w:rPr>
              <w:t>REGION 24</w:t>
            </w:r>
          </w:p>
          <w:p w:rsidR="00E6155F" w:rsidRPr="00A748E5" w:rsidRDefault="00E6155F" w:rsidP="00550B13">
            <w:pPr>
              <w:tabs>
                <w:tab w:val="center" w:pos="4252"/>
                <w:tab w:val="right" w:pos="8504"/>
              </w:tabs>
            </w:pPr>
            <w:r w:rsidRPr="00A748E5">
              <w:rPr>
                <w:sz w:val="20"/>
                <w:szCs w:val="20"/>
              </w:rPr>
              <w:t>I.S.F.T. Nº 135 “ING.MARIO DERALDO MICHELINI”</w:t>
            </w:r>
          </w:p>
        </w:tc>
        <w:tc>
          <w:tcPr>
            <w:tcW w:w="3858" w:type="dxa"/>
          </w:tcPr>
          <w:p w:rsidR="00E6155F" w:rsidRPr="00A748E5" w:rsidRDefault="00E6155F" w:rsidP="00550B13">
            <w:pPr>
              <w:tabs>
                <w:tab w:val="center" w:pos="4252"/>
                <w:tab w:val="right" w:pos="8504"/>
              </w:tabs>
              <w:jc w:val="right"/>
            </w:pPr>
            <w:r w:rsidRPr="00A748E5">
              <w:rPr>
                <w:noProof/>
                <w:lang w:eastAsia="es-AR"/>
              </w:rPr>
              <w:drawing>
                <wp:inline distT="0" distB="0" distL="0" distR="0" wp14:anchorId="0464CB64" wp14:editId="29DB6EA8">
                  <wp:extent cx="2199735" cy="741870"/>
                  <wp:effectExtent l="0" t="0" r="0" b="127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855" cy="75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0A1" w:rsidRDefault="004C60A1"/>
    <w:p w:rsidR="00875EC1" w:rsidRDefault="00875EC1"/>
    <w:p w:rsidR="00875EC1" w:rsidRDefault="00875EC1" w:rsidP="00875EC1">
      <w:pPr>
        <w:jc w:val="center"/>
        <w:rPr>
          <w:lang w:val="es-ES_tradnl"/>
        </w:rPr>
      </w:pPr>
    </w:p>
    <w:p w:rsidR="00875EC1" w:rsidRPr="00F11DC3" w:rsidRDefault="00875EC1" w:rsidP="00875EC1">
      <w:pPr>
        <w:jc w:val="center"/>
        <w:rPr>
          <w:b/>
          <w:lang w:val="es-ES_tradnl"/>
        </w:rPr>
      </w:pPr>
      <w:r w:rsidRPr="00F11DC3">
        <w:rPr>
          <w:b/>
          <w:lang w:val="es-ES_tradnl"/>
        </w:rPr>
        <w:t>PRACTICAS FORMATIVAS EN AMBIENTES DE TRABAJO</w:t>
      </w:r>
    </w:p>
    <w:p w:rsidR="00875EC1" w:rsidRDefault="00875EC1" w:rsidP="00875EC1">
      <w:pPr>
        <w:jc w:val="center"/>
        <w:rPr>
          <w:lang w:val="es-ES_tradnl"/>
        </w:rPr>
      </w:pPr>
      <w:r w:rsidRPr="00F11DC3">
        <w:rPr>
          <w:b/>
          <w:lang w:val="es-ES_tradnl"/>
        </w:rPr>
        <w:t>MARCO NORMATIVO</w:t>
      </w:r>
    </w:p>
    <w:p w:rsidR="00875EC1" w:rsidRDefault="00875EC1" w:rsidP="00875EC1">
      <w:pPr>
        <w:jc w:val="center"/>
        <w:rPr>
          <w:lang w:val="es-ES_tradnl"/>
        </w:rPr>
      </w:pPr>
    </w:p>
    <w:p w:rsidR="00875EC1" w:rsidRDefault="00875EC1" w:rsidP="00875EC1">
      <w:pPr>
        <w:jc w:val="center"/>
        <w:rPr>
          <w:lang w:val="es-ES_tradnl"/>
        </w:rPr>
      </w:pPr>
      <w:r>
        <w:rPr>
          <w:lang w:val="es-ES_tradnl"/>
        </w:rPr>
        <w:t>Ley de Educación Técnico Profesional Nº 26.058</w:t>
      </w:r>
    </w:p>
    <w:p w:rsidR="00875EC1" w:rsidRDefault="00875EC1" w:rsidP="00875EC1">
      <w:pPr>
        <w:jc w:val="center"/>
        <w:rPr>
          <w:lang w:val="es-ES_tradnl"/>
        </w:rPr>
      </w:pPr>
      <w:r>
        <w:rPr>
          <w:lang w:val="es-ES_tradnl"/>
        </w:rPr>
        <w:t>Ley de Educación Provincial  Nº 13.688</w:t>
      </w:r>
    </w:p>
    <w:p w:rsidR="00875EC1" w:rsidRDefault="00875EC1" w:rsidP="00875EC1">
      <w:pPr>
        <w:jc w:val="center"/>
        <w:rPr>
          <w:lang w:val="es-ES_tradnl"/>
        </w:rPr>
      </w:pPr>
      <w:r>
        <w:rPr>
          <w:lang w:val="es-ES_tradnl"/>
        </w:rPr>
        <w:t>Res. 2343/17 “Sistemas de Prácticas Formativas en Ambientes de Trabajo”</w:t>
      </w:r>
    </w:p>
    <w:p w:rsidR="00875EC1" w:rsidRPr="00875EC1" w:rsidRDefault="00875EC1" w:rsidP="00875EC1">
      <w:pPr>
        <w:jc w:val="center"/>
        <w:rPr>
          <w:lang w:val="en-US"/>
        </w:rPr>
      </w:pPr>
      <w:r w:rsidRPr="00875EC1">
        <w:rPr>
          <w:lang w:val="en-US"/>
        </w:rPr>
        <w:t xml:space="preserve">Art. 30 </w:t>
      </w:r>
      <w:proofErr w:type="spellStart"/>
      <w:r w:rsidRPr="00875EC1">
        <w:rPr>
          <w:lang w:val="en-US"/>
        </w:rPr>
        <w:t>Decreto</w:t>
      </w:r>
      <w:proofErr w:type="spellEnd"/>
      <w:r w:rsidRPr="00875EC1">
        <w:rPr>
          <w:lang w:val="en-US"/>
        </w:rPr>
        <w:t xml:space="preserve"> 2299/11</w:t>
      </w:r>
    </w:p>
    <w:p w:rsidR="00875EC1" w:rsidRPr="00875EC1" w:rsidRDefault="00875EC1" w:rsidP="00875EC1">
      <w:pPr>
        <w:jc w:val="center"/>
        <w:rPr>
          <w:lang w:val="en-US"/>
        </w:rPr>
      </w:pPr>
      <w:r w:rsidRPr="00875EC1">
        <w:rPr>
          <w:lang w:val="en-US"/>
        </w:rPr>
        <w:t>Disp. 66/18</w:t>
      </w:r>
    </w:p>
    <w:p w:rsidR="00875EC1" w:rsidRPr="00875EC1" w:rsidRDefault="00875EC1" w:rsidP="00875EC1">
      <w:pPr>
        <w:jc w:val="center"/>
        <w:rPr>
          <w:lang w:val="en-US"/>
        </w:rPr>
      </w:pPr>
      <w:r w:rsidRPr="00875EC1">
        <w:rPr>
          <w:lang w:val="en-US"/>
        </w:rPr>
        <w:t>Disp. 898/18</w:t>
      </w:r>
      <w:bookmarkStart w:id="0" w:name="_GoBack"/>
      <w:bookmarkEnd w:id="0"/>
    </w:p>
    <w:p w:rsidR="00875EC1" w:rsidRPr="00875EC1" w:rsidRDefault="00875EC1" w:rsidP="00875EC1">
      <w:pPr>
        <w:jc w:val="center"/>
        <w:rPr>
          <w:lang w:val="en-US"/>
        </w:rPr>
      </w:pPr>
      <w:r w:rsidRPr="00875EC1">
        <w:rPr>
          <w:lang w:val="en-US"/>
        </w:rPr>
        <w:t>Disp.899/18</w:t>
      </w:r>
    </w:p>
    <w:p w:rsidR="00875EC1" w:rsidRPr="00875EC1" w:rsidRDefault="00875EC1">
      <w:pPr>
        <w:rPr>
          <w:lang w:val="en-US"/>
        </w:rPr>
      </w:pPr>
    </w:p>
    <w:sectPr w:rsidR="00875EC1" w:rsidRPr="00875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5F"/>
    <w:rsid w:val="004C60A1"/>
    <w:rsid w:val="00875EC1"/>
    <w:rsid w:val="00E6155F"/>
    <w:rsid w:val="00F1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5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5F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5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1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5F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PC-02</cp:lastModifiedBy>
  <cp:revision>4</cp:revision>
  <dcterms:created xsi:type="dcterms:W3CDTF">2018-07-10T21:55:00Z</dcterms:created>
  <dcterms:modified xsi:type="dcterms:W3CDTF">2018-07-10T21:56:00Z</dcterms:modified>
</cp:coreProperties>
</file>